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E6CD" w14:textId="7F8C71EF" w:rsidR="00E55612" w:rsidRDefault="00C35DAC">
      <w:pPr>
        <w:rPr>
          <w:b/>
          <w:bCs/>
        </w:rPr>
      </w:pPr>
      <w:r w:rsidRPr="53B95CCF">
        <w:rPr>
          <w:b/>
          <w:bCs/>
          <w:sz w:val="32"/>
          <w:szCs w:val="32"/>
        </w:rPr>
        <w:t xml:space="preserve">Schuif Aan bij The </w:t>
      </w:r>
      <w:proofErr w:type="spellStart"/>
      <w:r w:rsidRPr="53B95CCF">
        <w:rPr>
          <w:b/>
          <w:bCs/>
          <w:sz w:val="32"/>
          <w:szCs w:val="32"/>
        </w:rPr>
        <w:t>Passion</w:t>
      </w:r>
      <w:proofErr w:type="spellEnd"/>
    </w:p>
    <w:p w14:paraId="0DB77D53" w14:textId="534F8D00" w:rsidR="00C35DAC" w:rsidRDefault="00C35DAC">
      <w:pPr>
        <w:rPr>
          <w:b/>
          <w:bCs/>
        </w:rPr>
      </w:pPr>
    </w:p>
    <w:p w14:paraId="2DE12D84" w14:textId="0C2EC855" w:rsidR="00C35DAC" w:rsidRDefault="00C35DAC">
      <w:r w:rsidRPr="343EDE61">
        <w:rPr>
          <w:b/>
          <w:bCs/>
        </w:rPr>
        <w:t>DRIEBERGEN, 17 maart 2022 –</w:t>
      </w:r>
      <w:r>
        <w:t xml:space="preserve"> </w:t>
      </w:r>
      <w:r w:rsidRPr="343EDE61">
        <w:rPr>
          <w:b/>
          <w:bCs/>
        </w:rPr>
        <w:t xml:space="preserve">Op Witte Donderdag, 14 april 2022, openen honderden kerken de deuren om mensen aan te laten schuiven bij The </w:t>
      </w:r>
      <w:proofErr w:type="spellStart"/>
      <w:r w:rsidRPr="343EDE61">
        <w:rPr>
          <w:b/>
          <w:bCs/>
        </w:rPr>
        <w:t>Passion</w:t>
      </w:r>
      <w:proofErr w:type="spellEnd"/>
      <w:r w:rsidRPr="343EDE61">
        <w:rPr>
          <w:b/>
          <w:bCs/>
        </w:rPr>
        <w:t>. Dat ho</w:t>
      </w:r>
      <w:r w:rsidR="00A55E97" w:rsidRPr="343EDE61">
        <w:rPr>
          <w:b/>
          <w:bCs/>
        </w:rPr>
        <w:t>pen</w:t>
      </w:r>
      <w:r w:rsidRPr="343EDE61">
        <w:rPr>
          <w:b/>
          <w:bCs/>
        </w:rPr>
        <w:t xml:space="preserve"> de Protestantse Kerk in Nederland en Alpha Nederland samen te bereiken met ‘Schuif aan bij The </w:t>
      </w:r>
      <w:proofErr w:type="spellStart"/>
      <w:r w:rsidRPr="343EDE61">
        <w:rPr>
          <w:b/>
          <w:bCs/>
        </w:rPr>
        <w:t>Passion</w:t>
      </w:r>
      <w:proofErr w:type="spellEnd"/>
      <w:r w:rsidRPr="343EDE61">
        <w:rPr>
          <w:b/>
          <w:bCs/>
        </w:rPr>
        <w:t xml:space="preserve">’.  </w:t>
      </w:r>
    </w:p>
    <w:p w14:paraId="3F221561" w14:textId="77A5A53B" w:rsidR="00C35DAC" w:rsidRDefault="00C35DAC"/>
    <w:p w14:paraId="6B94B474" w14:textId="5006D746" w:rsidR="00C35DAC" w:rsidRDefault="00C35DAC" w:rsidP="53B95CCF">
      <w:pPr>
        <w:rPr>
          <w:b/>
          <w:bCs/>
        </w:rPr>
      </w:pPr>
      <w:r>
        <w:t xml:space="preserve">“The </w:t>
      </w:r>
      <w:proofErr w:type="spellStart"/>
      <w:r>
        <w:t>Passion</w:t>
      </w:r>
      <w:proofErr w:type="spellEnd"/>
      <w:r>
        <w:t xml:space="preserve"> biedt een prachtige gelegenheid aan mensen om op een laagdrempelige manier het paasverhaal te leren kennen. Hoe bijzonder is het als vele kerken in </w:t>
      </w:r>
      <w:proofErr w:type="gramStart"/>
      <w:r>
        <w:t>Nederland  deze</w:t>
      </w:r>
      <w:proofErr w:type="gramEnd"/>
      <w:r>
        <w:t xml:space="preserve"> avond hun deuren openen en The </w:t>
      </w:r>
      <w:proofErr w:type="spellStart"/>
      <w:r>
        <w:t>Passion</w:t>
      </w:r>
      <w:proofErr w:type="spellEnd"/>
      <w:r>
        <w:t xml:space="preserve"> samen</w:t>
      </w:r>
      <w:r w:rsidR="00A55E97">
        <w:t xml:space="preserve"> met </w:t>
      </w:r>
      <w:r>
        <w:t xml:space="preserve">anderen kijken?” Zo vertelt Joost Klok, Relatiemanager Alpha bij Alpha Nederland. </w:t>
      </w:r>
    </w:p>
    <w:p w14:paraId="33D19EA4" w14:textId="0BBFC0B0" w:rsidR="00C35DAC" w:rsidRDefault="00C35DAC"/>
    <w:p w14:paraId="564FE1E0" w14:textId="63BE4BB7" w:rsidR="00C35DAC" w:rsidRDefault="00C35DAC">
      <w:r>
        <w:t xml:space="preserve">The </w:t>
      </w:r>
      <w:proofErr w:type="spellStart"/>
      <w:r>
        <w:t>Passion</w:t>
      </w:r>
      <w:proofErr w:type="spellEnd"/>
      <w:r>
        <w:t xml:space="preserve"> brengt het paasverhaal elk jaar dichtbij miljoenen Nederlanders. Het jaarlijkse evenement </w:t>
      </w:r>
      <w:r w:rsidR="005269FA">
        <w:t xml:space="preserve">kan dit jaar niet alleen vanaf de bank bekeken worden, maar ook in vele Nederlandse kerken. Door het aanvragen van een </w:t>
      </w:r>
      <w:proofErr w:type="spellStart"/>
      <w:r w:rsidR="005269FA">
        <w:t>Passion</w:t>
      </w:r>
      <w:proofErr w:type="spellEnd"/>
      <w:r w:rsidR="005269FA">
        <w:t xml:space="preserve"> Pakket geeft een kerk aan dat zij een kijkavond wil organiseren. Het </w:t>
      </w:r>
      <w:proofErr w:type="spellStart"/>
      <w:r w:rsidR="005269FA">
        <w:t>Passion</w:t>
      </w:r>
      <w:proofErr w:type="spellEnd"/>
      <w:r w:rsidR="005269FA">
        <w:t xml:space="preserve"> Pakket geeft de kerk alle handvatten om de avond vorm te geven.</w:t>
      </w:r>
    </w:p>
    <w:p w14:paraId="118F4066" w14:textId="7AEF4DE8" w:rsidR="005269FA" w:rsidRDefault="005269FA" w:rsidP="53B95CCF"/>
    <w:p w14:paraId="66562B9F" w14:textId="0DA43088" w:rsidR="005269FA" w:rsidRDefault="005269FA">
      <w:pPr>
        <w:rPr>
          <w:b/>
          <w:bCs/>
        </w:rPr>
      </w:pPr>
      <w:r>
        <w:rPr>
          <w:b/>
          <w:bCs/>
        </w:rPr>
        <w:t>Een duurzaam vervolg</w:t>
      </w:r>
    </w:p>
    <w:p w14:paraId="6EE67AEA" w14:textId="39847A8C" w:rsidR="005269FA" w:rsidRDefault="005269FA">
      <w:r>
        <w:t xml:space="preserve">Na het kijken van The </w:t>
      </w:r>
      <w:proofErr w:type="spellStart"/>
      <w:r>
        <w:t>Passion</w:t>
      </w:r>
      <w:proofErr w:type="spellEnd"/>
      <w:r>
        <w:t xml:space="preserve"> in de kerk kunnen mensen aan de hand van bijgevoegde gesprekskaarten in gesprek over het paasverhaal. “We hopen dat mensen een voorproefje krijgen van hoe het is om met anderen in gesprek te gaan over het christelijk geloof. Daarnaast helpen we de kerken om na te denken over </w:t>
      </w:r>
      <w:r w:rsidR="00EB0FA9">
        <w:t>het vervolg van de avond</w:t>
      </w:r>
      <w:r>
        <w:t xml:space="preserve">. Hoe zorg je ervoor dat de mensen niet eenmalig naar je kerk komen, maar volgende week weer terug willen komen? Alpha kan daar een goed middel voor zijn,” vertelt Klok. </w:t>
      </w:r>
    </w:p>
    <w:p w14:paraId="3A0B52D5" w14:textId="43DE826D" w:rsidR="005269FA" w:rsidRDefault="005269FA" w:rsidP="53B95CCF">
      <w:r>
        <w:br/>
      </w:r>
      <w:r w:rsidR="53B95CCF" w:rsidRPr="53B95CCF">
        <w:rPr>
          <w:b/>
          <w:bCs/>
        </w:rPr>
        <w:t>W</w:t>
      </w:r>
      <w:r w:rsidRPr="53B95CCF">
        <w:rPr>
          <w:b/>
          <w:bCs/>
        </w:rPr>
        <w:t xml:space="preserve">ebinar </w:t>
      </w:r>
    </w:p>
    <w:p w14:paraId="3A4F3CAC" w14:textId="68ED9451" w:rsidR="005269FA" w:rsidRDefault="005269FA">
      <w:r>
        <w:t xml:space="preserve">Aangemelde kerken worden tijdens een </w:t>
      </w:r>
      <w:proofErr w:type="spellStart"/>
      <w:r>
        <w:t>webinar</w:t>
      </w:r>
      <w:proofErr w:type="spellEnd"/>
      <w:r>
        <w:t xml:space="preserve"> voorbereid op de lokale kijkavond. Op maandagavond 28 maart ontdekken kerken niet alleen hoe de avond zelf georganiseerd wordt, maar ook welke mogelijkheden er zijn om </w:t>
      </w:r>
      <w:r w:rsidR="00EB0FA9">
        <w:t>de avond een duurzaam vervolg te geven.</w:t>
      </w:r>
    </w:p>
    <w:p w14:paraId="5B0DA6F5" w14:textId="1F339A07" w:rsidR="53B95CCF" w:rsidRDefault="53B95CCF" w:rsidP="53B95CCF"/>
    <w:p w14:paraId="07B54790" w14:textId="6549DB43" w:rsidR="53B95CCF" w:rsidRDefault="53B95CCF" w:rsidP="60C52387">
      <w:r>
        <w:t xml:space="preserve">“We hopen dat kerken gastvrij hun deuren willen openen voor hun dorp of stad. En niet alleen dat, maar dat de mensen in de kerk ook vrijmoedig zullen uitnodigen voor ‘Schuif aan bij The </w:t>
      </w:r>
      <w:proofErr w:type="spellStart"/>
      <w:r>
        <w:t>Passion</w:t>
      </w:r>
      <w:proofErr w:type="spellEnd"/>
      <w:r>
        <w:t>’. Hoe mooi zou het zijn als deze avond een eerste stap kan zijn om een cultuur van uitnodiging te creëren in een kerk?” Aldus Klok.</w:t>
      </w:r>
    </w:p>
    <w:p w14:paraId="7D5FD5A4" w14:textId="6093FC32" w:rsidR="00EB0FA9" w:rsidRDefault="00EB0FA9"/>
    <w:p w14:paraId="283F01AD" w14:textId="51BBBCC9" w:rsidR="00EB0FA9" w:rsidRDefault="00EB0FA9">
      <w:pPr>
        <w:rPr>
          <w:b/>
          <w:bCs/>
        </w:rPr>
      </w:pPr>
      <w:r>
        <w:rPr>
          <w:b/>
          <w:bCs/>
        </w:rPr>
        <w:t xml:space="preserve">The </w:t>
      </w:r>
      <w:proofErr w:type="spellStart"/>
      <w:r>
        <w:rPr>
          <w:b/>
          <w:bCs/>
        </w:rPr>
        <w:t>Passion</w:t>
      </w:r>
      <w:proofErr w:type="spellEnd"/>
    </w:p>
    <w:p w14:paraId="2A463C18" w14:textId="683CBFBF" w:rsidR="00EB0FA9" w:rsidRDefault="00EB0FA9">
      <w:r>
        <w:t xml:space="preserve">Dit jaar vindt de dertiende editie van het KRO-NCRV-programma The </w:t>
      </w:r>
      <w:proofErr w:type="spellStart"/>
      <w:r>
        <w:t>Passion</w:t>
      </w:r>
      <w:proofErr w:type="spellEnd"/>
      <w:r>
        <w:t xml:space="preserve"> plaats in Doetinchem. </w:t>
      </w:r>
      <w:r w:rsidR="53B95CCF">
        <w:t xml:space="preserve">“The </w:t>
      </w:r>
      <w:proofErr w:type="spellStart"/>
      <w:r w:rsidR="53B95CCF">
        <w:t>Passion</w:t>
      </w:r>
      <w:proofErr w:type="spellEnd"/>
      <w:r w:rsidR="53B95CCF">
        <w:t xml:space="preserve"> brengt het sterven en de opstanding van Jezus dichtbij miljoenen Nederlanders,” zegt Jurjen de Groot, directeur van de dienstenorganisatie van de Protestantse Kerk in Nederland. “Het is een jaarlijks ritueel geworden waar veel mensen stilstaan bij waar het echt om draait in het leven. Hierin is een grote rol weggelegd voor geloofsgemeenschappen in het hele land. Het samen kijken van The </w:t>
      </w:r>
      <w:proofErr w:type="spellStart"/>
      <w:r w:rsidR="53B95CCF">
        <w:t>Passion</w:t>
      </w:r>
      <w:proofErr w:type="spellEnd"/>
      <w:r w:rsidR="53B95CCF">
        <w:t xml:space="preserve"> is een mooie missionaire kans.”</w:t>
      </w:r>
    </w:p>
    <w:p w14:paraId="6AEA0EF1" w14:textId="304C1901" w:rsidR="00EB0FA9" w:rsidRDefault="00EB0FA9"/>
    <w:p w14:paraId="474CC2F2" w14:textId="77777777" w:rsidR="00D0158E" w:rsidRDefault="00D0158E">
      <w:pPr>
        <w:rPr>
          <w:b/>
          <w:bCs/>
        </w:rPr>
      </w:pPr>
    </w:p>
    <w:p w14:paraId="29A865FA" w14:textId="77777777" w:rsidR="00D0158E" w:rsidRDefault="00D0158E">
      <w:pPr>
        <w:rPr>
          <w:b/>
          <w:bCs/>
        </w:rPr>
      </w:pPr>
    </w:p>
    <w:p w14:paraId="7268131A" w14:textId="66DF901C" w:rsidR="00EB0FA9" w:rsidRDefault="00EB0FA9">
      <w:pPr>
        <w:rPr>
          <w:b/>
          <w:bCs/>
        </w:rPr>
      </w:pPr>
      <w:r>
        <w:rPr>
          <w:b/>
          <w:bCs/>
        </w:rPr>
        <w:lastRenderedPageBreak/>
        <w:t>Aanmelden als kerk</w:t>
      </w:r>
    </w:p>
    <w:p w14:paraId="12E27169" w14:textId="47848B96" w:rsidR="00A55E97" w:rsidRDefault="00EB0FA9">
      <w:pPr>
        <w:pBdr>
          <w:bottom w:val="single" w:sz="6" w:space="1" w:color="auto"/>
        </w:pBdr>
      </w:pPr>
      <w:r>
        <w:t xml:space="preserve">Kerken die een </w:t>
      </w:r>
      <w:proofErr w:type="spellStart"/>
      <w:r>
        <w:t>Passion</w:t>
      </w:r>
      <w:proofErr w:type="spellEnd"/>
      <w:r>
        <w:t xml:space="preserve"> Pakket willen aanvragen, kunnen terecht op de website van de Protestantse Kerk in Nederland: </w:t>
      </w:r>
      <w:hyperlink r:id="rId6">
        <w:r w:rsidRPr="49056EA8">
          <w:rPr>
            <w:rStyle w:val="Hyperlink"/>
            <w:b/>
            <w:bCs/>
          </w:rPr>
          <w:t>protestantsekerk.nl/nieuws/beleef-the-passion-in-de-gemeente-met-een-kijkavond</w:t>
        </w:r>
      </w:hyperlink>
      <w:r>
        <w:t xml:space="preserve">. Op </w:t>
      </w:r>
      <w:hyperlink r:id="rId7">
        <w:r w:rsidRPr="49056EA8">
          <w:rPr>
            <w:rStyle w:val="Hyperlink"/>
            <w:b/>
            <w:bCs/>
          </w:rPr>
          <w:t>alphanederland.org/</w:t>
        </w:r>
        <w:proofErr w:type="spellStart"/>
        <w:r w:rsidRPr="49056EA8">
          <w:rPr>
            <w:rStyle w:val="Hyperlink"/>
            <w:b/>
            <w:bCs/>
          </w:rPr>
          <w:t>the-passion</w:t>
        </w:r>
        <w:proofErr w:type="spellEnd"/>
      </w:hyperlink>
      <w:r>
        <w:t xml:space="preserve"> kunnen kerken meer informatie vinden over ‘Schuif aan bij The </w:t>
      </w:r>
      <w:proofErr w:type="spellStart"/>
      <w:r>
        <w:t>Passion</w:t>
      </w:r>
      <w:proofErr w:type="spellEnd"/>
      <w:r>
        <w:t xml:space="preserve">’ en zich aanmelden voor de </w:t>
      </w:r>
      <w:proofErr w:type="spellStart"/>
      <w:r>
        <w:t>webinar</w:t>
      </w:r>
      <w:proofErr w:type="spellEnd"/>
      <w:r>
        <w:t xml:space="preserve">: ‘Schuif aan bij The </w:t>
      </w:r>
      <w:proofErr w:type="spellStart"/>
      <w:r>
        <w:t>Passion</w:t>
      </w:r>
      <w:proofErr w:type="spellEnd"/>
      <w:r>
        <w:t>’ op maandagavond 28 maart.</w:t>
      </w:r>
    </w:p>
    <w:p w14:paraId="4302F461" w14:textId="63661011" w:rsidR="00A55E97" w:rsidRDefault="00A55E97"/>
    <w:p w14:paraId="35E89F70" w14:textId="77777777" w:rsidR="00C46F48" w:rsidRPr="00E75863" w:rsidRDefault="00C46F48" w:rsidP="00C46F48">
      <w:pPr>
        <w:rPr>
          <w:b/>
          <w:bCs/>
        </w:rPr>
      </w:pPr>
      <w:r w:rsidRPr="00E75863">
        <w:rPr>
          <w:b/>
          <w:bCs/>
        </w:rPr>
        <w:t xml:space="preserve">Noot voor de redactie, niet voor publicatie </w:t>
      </w:r>
    </w:p>
    <w:p w14:paraId="383950EC" w14:textId="30F1ABED" w:rsidR="00C46F48" w:rsidRPr="00E75863" w:rsidRDefault="00C36DA2" w:rsidP="00C46F48">
      <w:r>
        <w:br/>
      </w:r>
      <w:r w:rsidR="00C46F48" w:rsidRPr="00E75863">
        <w:t xml:space="preserve">Voor vragen of een interview kan er contact opgenomen worden met: </w:t>
      </w:r>
    </w:p>
    <w:p w14:paraId="09E24148" w14:textId="77777777" w:rsidR="00C46F48" w:rsidRPr="00E75863" w:rsidRDefault="00C46F48" w:rsidP="00C46F48">
      <w:r w:rsidRPr="00E75863">
        <w:t xml:space="preserve">Joost Klok, Relatiemanager Alpha  </w:t>
      </w:r>
    </w:p>
    <w:p w14:paraId="47EF2EF0" w14:textId="77777777" w:rsidR="00C46F48" w:rsidRPr="00E75863" w:rsidRDefault="00C46F48" w:rsidP="00C46F48">
      <w:proofErr w:type="gramStart"/>
      <w:r w:rsidRPr="00E75863">
        <w:t>joost@alphanederland.org</w:t>
      </w:r>
      <w:proofErr w:type="gramEnd"/>
      <w:r w:rsidRPr="00E75863">
        <w:t xml:space="preserve"> | </w:t>
      </w:r>
      <w:r>
        <w:t>06 10 08 28 45</w:t>
      </w:r>
    </w:p>
    <w:p w14:paraId="5D834C6B" w14:textId="77777777" w:rsidR="00A55E97" w:rsidRPr="00EB0FA9" w:rsidRDefault="00A55E97"/>
    <w:sectPr w:rsidR="00A55E97" w:rsidRPr="00EB0F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4D7C" w14:textId="77777777" w:rsidR="008114A5" w:rsidRDefault="008114A5" w:rsidP="00D0158E">
      <w:r>
        <w:separator/>
      </w:r>
    </w:p>
  </w:endnote>
  <w:endnote w:type="continuationSeparator" w:id="0">
    <w:p w14:paraId="1C2E679C" w14:textId="77777777" w:rsidR="008114A5" w:rsidRDefault="008114A5" w:rsidP="00D0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90F" w14:textId="013D971B" w:rsidR="00D0158E" w:rsidRDefault="00D0158E">
    <w:pPr>
      <w:pStyle w:val="Voettekst"/>
    </w:pPr>
    <w:r>
      <w:rPr>
        <w:noProof/>
      </w:rPr>
      <w:drawing>
        <wp:anchor distT="0" distB="0" distL="114300" distR="114300" simplePos="0" relativeHeight="251658240" behindDoc="0" locked="0" layoutInCell="1" allowOverlap="1" wp14:anchorId="32DA88FA" wp14:editId="77882812">
          <wp:simplePos x="0" y="0"/>
          <wp:positionH relativeFrom="margin">
            <wp:posOffset>5615864</wp:posOffset>
          </wp:positionH>
          <wp:positionV relativeFrom="margin">
            <wp:posOffset>8876772</wp:posOffset>
          </wp:positionV>
          <wp:extent cx="871096" cy="793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71096" cy="793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58B5" w14:textId="77777777" w:rsidR="008114A5" w:rsidRDefault="008114A5" w:rsidP="00D0158E">
      <w:r>
        <w:separator/>
      </w:r>
    </w:p>
  </w:footnote>
  <w:footnote w:type="continuationSeparator" w:id="0">
    <w:p w14:paraId="36ADE9C5" w14:textId="77777777" w:rsidR="008114A5" w:rsidRDefault="008114A5" w:rsidP="00D01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AC"/>
    <w:rsid w:val="004E4E17"/>
    <w:rsid w:val="00501B73"/>
    <w:rsid w:val="005269FA"/>
    <w:rsid w:val="008114A5"/>
    <w:rsid w:val="00A55E97"/>
    <w:rsid w:val="00C35DAC"/>
    <w:rsid w:val="00C36DA2"/>
    <w:rsid w:val="00C46F48"/>
    <w:rsid w:val="00C63AF7"/>
    <w:rsid w:val="00D0158E"/>
    <w:rsid w:val="00D17187"/>
    <w:rsid w:val="00E75863"/>
    <w:rsid w:val="00EB0FA9"/>
    <w:rsid w:val="017AC450"/>
    <w:rsid w:val="02DE3A7A"/>
    <w:rsid w:val="0A1C4425"/>
    <w:rsid w:val="0EF019EF"/>
    <w:rsid w:val="10882BAA"/>
    <w:rsid w:val="141E505F"/>
    <w:rsid w:val="18F1C182"/>
    <w:rsid w:val="1C5A580C"/>
    <w:rsid w:val="1D75DB20"/>
    <w:rsid w:val="2069B3E3"/>
    <w:rsid w:val="22B57F38"/>
    <w:rsid w:val="23882C48"/>
    <w:rsid w:val="2B1FCC50"/>
    <w:rsid w:val="2C433921"/>
    <w:rsid w:val="2D2F0E8E"/>
    <w:rsid w:val="2DF831DF"/>
    <w:rsid w:val="3051C166"/>
    <w:rsid w:val="343EDE61"/>
    <w:rsid w:val="3785EBC8"/>
    <w:rsid w:val="389F9F2B"/>
    <w:rsid w:val="392124B1"/>
    <w:rsid w:val="3DC5836E"/>
    <w:rsid w:val="3E674280"/>
    <w:rsid w:val="47B1C14A"/>
    <w:rsid w:val="4876AA28"/>
    <w:rsid w:val="49056EA8"/>
    <w:rsid w:val="49A2C752"/>
    <w:rsid w:val="53B95CCF"/>
    <w:rsid w:val="55D57E46"/>
    <w:rsid w:val="60C52387"/>
    <w:rsid w:val="615BF8EC"/>
    <w:rsid w:val="624865D1"/>
    <w:rsid w:val="6F850825"/>
    <w:rsid w:val="72AE354E"/>
    <w:rsid w:val="77FFCD41"/>
    <w:rsid w:val="7A718906"/>
    <w:rsid w:val="7C5FCC87"/>
    <w:rsid w:val="7E46B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4E15"/>
  <w15:chartTrackingRefBased/>
  <w15:docId w15:val="{79B1DCA9-3B82-2E49-8B54-6106DE7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0FA9"/>
    <w:rPr>
      <w:color w:val="0563C1" w:themeColor="hyperlink"/>
      <w:u w:val="single"/>
    </w:rPr>
  </w:style>
  <w:style w:type="character" w:styleId="Onopgelostemelding">
    <w:name w:val="Unresolved Mention"/>
    <w:basedOn w:val="Standaardalinea-lettertype"/>
    <w:uiPriority w:val="99"/>
    <w:semiHidden/>
    <w:unhideWhenUsed/>
    <w:rsid w:val="00EB0FA9"/>
    <w:rPr>
      <w:color w:val="605E5C"/>
      <w:shd w:val="clear" w:color="auto" w:fill="E1DFDD"/>
    </w:rPr>
  </w:style>
  <w:style w:type="paragraph" w:styleId="Koptekst">
    <w:name w:val="header"/>
    <w:basedOn w:val="Standaard"/>
    <w:link w:val="KoptekstChar"/>
    <w:uiPriority w:val="99"/>
    <w:unhideWhenUsed/>
    <w:rsid w:val="00D0158E"/>
    <w:pPr>
      <w:tabs>
        <w:tab w:val="center" w:pos="4536"/>
        <w:tab w:val="right" w:pos="9072"/>
      </w:tabs>
    </w:pPr>
  </w:style>
  <w:style w:type="character" w:customStyle="1" w:styleId="KoptekstChar">
    <w:name w:val="Koptekst Char"/>
    <w:basedOn w:val="Standaardalinea-lettertype"/>
    <w:link w:val="Koptekst"/>
    <w:uiPriority w:val="99"/>
    <w:rsid w:val="00D0158E"/>
  </w:style>
  <w:style w:type="paragraph" w:styleId="Voettekst">
    <w:name w:val="footer"/>
    <w:basedOn w:val="Standaard"/>
    <w:link w:val="VoettekstChar"/>
    <w:uiPriority w:val="99"/>
    <w:unhideWhenUsed/>
    <w:rsid w:val="00D0158E"/>
    <w:pPr>
      <w:tabs>
        <w:tab w:val="center" w:pos="4536"/>
        <w:tab w:val="right" w:pos="9072"/>
      </w:tabs>
    </w:pPr>
  </w:style>
  <w:style w:type="character" w:customStyle="1" w:styleId="VoettekstChar">
    <w:name w:val="Voettekst Char"/>
    <w:basedOn w:val="Standaardalinea-lettertype"/>
    <w:link w:val="Voettekst"/>
    <w:uiPriority w:val="99"/>
    <w:rsid w:val="00D0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3785">
      <w:bodyDiv w:val="1"/>
      <w:marLeft w:val="0"/>
      <w:marRight w:val="0"/>
      <w:marTop w:val="0"/>
      <w:marBottom w:val="0"/>
      <w:divBdr>
        <w:top w:val="none" w:sz="0" w:space="0" w:color="auto"/>
        <w:left w:val="none" w:sz="0" w:space="0" w:color="auto"/>
        <w:bottom w:val="none" w:sz="0" w:space="0" w:color="auto"/>
        <w:right w:val="none" w:sz="0" w:space="0" w:color="auto"/>
      </w:divBdr>
      <w:divsChild>
        <w:div w:id="607004381">
          <w:marLeft w:val="0"/>
          <w:marRight w:val="0"/>
          <w:marTop w:val="0"/>
          <w:marBottom w:val="0"/>
          <w:divBdr>
            <w:top w:val="none" w:sz="0" w:space="0" w:color="auto"/>
            <w:left w:val="none" w:sz="0" w:space="0" w:color="auto"/>
            <w:bottom w:val="none" w:sz="0" w:space="0" w:color="auto"/>
            <w:right w:val="none" w:sz="0" w:space="0" w:color="auto"/>
          </w:divBdr>
        </w:div>
        <w:div w:id="34475792">
          <w:marLeft w:val="0"/>
          <w:marRight w:val="0"/>
          <w:marTop w:val="0"/>
          <w:marBottom w:val="0"/>
          <w:divBdr>
            <w:top w:val="none" w:sz="0" w:space="0" w:color="auto"/>
            <w:left w:val="none" w:sz="0" w:space="0" w:color="auto"/>
            <w:bottom w:val="none" w:sz="0" w:space="0" w:color="auto"/>
            <w:right w:val="none" w:sz="0" w:space="0" w:color="auto"/>
          </w:divBdr>
        </w:div>
        <w:div w:id="1896964665">
          <w:marLeft w:val="0"/>
          <w:marRight w:val="0"/>
          <w:marTop w:val="0"/>
          <w:marBottom w:val="0"/>
          <w:divBdr>
            <w:top w:val="none" w:sz="0" w:space="0" w:color="auto"/>
            <w:left w:val="none" w:sz="0" w:space="0" w:color="auto"/>
            <w:bottom w:val="none" w:sz="0" w:space="0" w:color="auto"/>
            <w:right w:val="none" w:sz="0" w:space="0" w:color="auto"/>
          </w:divBdr>
        </w:div>
        <w:div w:id="1356618871">
          <w:marLeft w:val="0"/>
          <w:marRight w:val="0"/>
          <w:marTop w:val="0"/>
          <w:marBottom w:val="0"/>
          <w:divBdr>
            <w:top w:val="none" w:sz="0" w:space="0" w:color="auto"/>
            <w:left w:val="none" w:sz="0" w:space="0" w:color="auto"/>
            <w:bottom w:val="none" w:sz="0" w:space="0" w:color="auto"/>
            <w:right w:val="none" w:sz="0" w:space="0" w:color="auto"/>
          </w:divBdr>
        </w:div>
        <w:div w:id="1785493631">
          <w:marLeft w:val="0"/>
          <w:marRight w:val="0"/>
          <w:marTop w:val="0"/>
          <w:marBottom w:val="0"/>
          <w:divBdr>
            <w:top w:val="none" w:sz="0" w:space="0" w:color="auto"/>
            <w:left w:val="none" w:sz="0" w:space="0" w:color="auto"/>
            <w:bottom w:val="none" w:sz="0" w:space="0" w:color="auto"/>
            <w:right w:val="none" w:sz="0" w:space="0" w:color="auto"/>
          </w:divBdr>
        </w:div>
        <w:div w:id="1006324036">
          <w:marLeft w:val="0"/>
          <w:marRight w:val="0"/>
          <w:marTop w:val="0"/>
          <w:marBottom w:val="0"/>
          <w:divBdr>
            <w:top w:val="none" w:sz="0" w:space="0" w:color="auto"/>
            <w:left w:val="none" w:sz="0" w:space="0" w:color="auto"/>
            <w:bottom w:val="none" w:sz="0" w:space="0" w:color="auto"/>
            <w:right w:val="none" w:sz="0" w:space="0" w:color="auto"/>
          </w:divBdr>
        </w:div>
        <w:div w:id="132582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lphanederland.org/the-pa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stantsekerk.nl/nieuws/beleef-the-passion-in-de-gemeente-met-een-kijkavo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2884</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Bos</dc:creator>
  <cp:keywords/>
  <dc:description/>
  <cp:lastModifiedBy>Michelle Bos</cp:lastModifiedBy>
  <cp:revision>2</cp:revision>
  <dcterms:created xsi:type="dcterms:W3CDTF">2022-03-23T08:29:00Z</dcterms:created>
  <dcterms:modified xsi:type="dcterms:W3CDTF">2022-03-23T08:29:00Z</dcterms:modified>
</cp:coreProperties>
</file>